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A997CD" w14:textId="77777777" w:rsidR="00B32DA5" w:rsidRDefault="00B32DA5" w:rsidP="00B32DA5">
      <w:pPr>
        <w:pStyle w:val="NormalWeb"/>
      </w:pPr>
      <w:r>
        <w:t>TEACHER BIO</w:t>
      </w:r>
    </w:p>
    <w:p w14:paraId="3A3162BF" w14:textId="77777777" w:rsidR="00B32DA5" w:rsidRDefault="00B32DA5" w:rsidP="00B32DA5">
      <w:pPr>
        <w:pStyle w:val="NormalWeb"/>
      </w:pPr>
      <w:r>
        <w:t>Ulrike Kerber is an award-winning creative director, motion designer, AI artist, educator, and PhD researcher working at the intersection of visual storytelling, design, and emerging technologies.</w:t>
      </w:r>
    </w:p>
    <w:p w14:paraId="13A619F9" w14:textId="77777777" w:rsidR="00B32DA5" w:rsidRDefault="00B32DA5" w:rsidP="00B32DA5">
      <w:pPr>
        <w:pStyle w:val="NormalWeb"/>
      </w:pPr>
      <w:r>
        <w:t>Over more than 25 years, she has developed motion-design and communication projects for international media brands including Disney, MTV, Nickelodeon, BBC, Discovery, Showtime, E! Entertainment, and BET. Her work has received an Emmy nomination and multiple Promax Awards.</w:t>
      </w:r>
    </w:p>
    <w:p w14:paraId="663F1E1A" w14:textId="77777777" w:rsidR="00B32DA5" w:rsidRDefault="00B32DA5" w:rsidP="00B32DA5">
      <w:pPr>
        <w:pStyle w:val="NormalWeb"/>
      </w:pPr>
      <w:r>
        <w:t xml:space="preserve">Ulrike </w:t>
      </w:r>
      <w:proofErr w:type="gramStart"/>
      <w:r>
        <w:t>researches</w:t>
      </w:r>
      <w:proofErr w:type="gramEnd"/>
      <w:r>
        <w:t xml:space="preserve"> how designers and storytellers can work creatively and critically with GenAI while retaining authorship, judgment, and human direction. She has taught motion design, communication design, design management, and AI-supported visual storytelling at international institutions including Hyper Island, Berlin International University, Media University, and SCAD.</w:t>
      </w:r>
    </w:p>
    <w:p w14:paraId="1E72B193" w14:textId="3547B68E" w:rsidR="00B32DA5" w:rsidRDefault="00B32DA5" w:rsidP="00B32DA5">
      <w:pPr>
        <w:pStyle w:val="NormalWeb"/>
      </w:pPr>
      <w:r>
        <w:t>Alongside her teaching and research, Ulrike creates her own AI-</w:t>
      </w:r>
      <w:r w:rsidR="000C4401">
        <w:t>augmented</w:t>
      </w:r>
      <w:r>
        <w:t xml:space="preserve"> films across concept development, image generation, storyboarding, motion, music, sound, and editing. As Germany’s first SHE IS AI Ambassador, she is committed to helping more women and allies develop the skills, confidence, and critical awareness needed to shape AI-supported creative work on their own terms.</w:t>
      </w:r>
    </w:p>
    <w:p w14:paraId="31131DFC" w14:textId="5F0C450A" w:rsidR="00B32DA5" w:rsidRPr="00B32DA5" w:rsidRDefault="00B32DA5" w:rsidP="00B32DA5">
      <w:pPr>
        <w:pStyle w:val="NormalWeb"/>
        <w:rPr>
          <w:b/>
          <w:bCs/>
        </w:rPr>
      </w:pPr>
      <w:r w:rsidRPr="00B32DA5">
        <w:rPr>
          <w:b/>
          <w:bCs/>
        </w:rPr>
        <w:t>LINK</w:t>
      </w:r>
      <w:r w:rsidRPr="00B32DA5">
        <w:rPr>
          <w:b/>
          <w:bCs/>
        </w:rPr>
        <w:t>S</w:t>
      </w:r>
    </w:p>
    <w:p w14:paraId="45720E42" w14:textId="3E134F3C" w:rsidR="00B32DA5" w:rsidRDefault="00B32DA5" w:rsidP="00B32DA5">
      <w:pPr>
        <w:pStyle w:val="NormalWeb"/>
      </w:pPr>
      <w:r>
        <w:t xml:space="preserve">Website: </w:t>
      </w:r>
      <w:hyperlink r:id="rId4" w:history="1">
        <w:r>
          <w:rPr>
            <w:rStyle w:val="Hyperlink"/>
          </w:rPr>
          <w:t>https://www.ulrikekerber.com/</w:t>
        </w:r>
      </w:hyperlink>
      <w:r w:rsidR="0055360E">
        <w:t>videos</w:t>
      </w:r>
    </w:p>
    <w:p w14:paraId="4399DF48" w14:textId="77777777" w:rsidR="00B32DA5" w:rsidRDefault="00B32DA5" w:rsidP="00B32DA5">
      <w:pPr>
        <w:pStyle w:val="NormalWeb"/>
      </w:pPr>
      <w:r>
        <w:t xml:space="preserve">LinkedIn: </w:t>
      </w:r>
      <w:hyperlink r:id="rId5" w:history="1">
        <w:r>
          <w:rPr>
            <w:rStyle w:val="Hyperlink"/>
          </w:rPr>
          <w:t>https://www.linkedin.com/in/vivadesign/</w:t>
        </w:r>
      </w:hyperlink>
    </w:p>
    <w:p w14:paraId="709FE07D" w14:textId="5FB87481" w:rsidR="00A740AD" w:rsidRDefault="00A740AD" w:rsidP="00B32DA5">
      <w:pPr>
        <w:pStyle w:val="NormalWeb"/>
      </w:pPr>
      <w:r>
        <w:t xml:space="preserve">Insta: </w:t>
      </w:r>
      <w:hyperlink r:id="rId6" w:history="1">
        <w:r w:rsidRPr="004A507A">
          <w:rPr>
            <w:rStyle w:val="Hyperlink"/>
          </w:rPr>
          <w:t>https://www.instagram.com/divadeviva/</w:t>
        </w:r>
      </w:hyperlink>
    </w:p>
    <w:p w14:paraId="5677C4D9" w14:textId="07411983" w:rsidR="00A740AD" w:rsidRDefault="00A740AD" w:rsidP="00B32DA5">
      <w:pPr>
        <w:pStyle w:val="NormalWeb"/>
      </w:pPr>
      <w:r>
        <w:t xml:space="preserve">Articles on Substack: </w:t>
      </w:r>
      <w:hyperlink r:id="rId7" w:history="1">
        <w:r w:rsidRPr="004A507A">
          <w:rPr>
            <w:rStyle w:val="Hyperlink"/>
          </w:rPr>
          <w:t>https://aiforcreativity.substack.com</w:t>
        </w:r>
        <w:r w:rsidRPr="004A507A">
          <w:rPr>
            <w:rStyle w:val="Hyperlink"/>
          </w:rPr>
          <w:t>/</w:t>
        </w:r>
      </w:hyperlink>
    </w:p>
    <w:p w14:paraId="324AFEE6" w14:textId="77777777" w:rsidR="00A740AD" w:rsidRDefault="00A740AD" w:rsidP="00B32DA5">
      <w:pPr>
        <w:pStyle w:val="NormalWeb"/>
      </w:pPr>
    </w:p>
    <w:p w14:paraId="011796D1" w14:textId="77777777" w:rsidR="00B32DA5" w:rsidRPr="00B32DA5" w:rsidRDefault="00B32DA5" w:rsidP="00B32DA5">
      <w:pPr>
        <w:pStyle w:val="NormalWeb"/>
        <w:rPr>
          <w:b/>
          <w:bCs/>
        </w:rPr>
      </w:pPr>
      <w:r w:rsidRPr="00B32DA5">
        <w:rPr>
          <w:b/>
          <w:bCs/>
        </w:rPr>
        <w:t>COURSE TITLE</w:t>
      </w:r>
    </w:p>
    <w:p w14:paraId="0101723F" w14:textId="77777777" w:rsidR="00B32DA5" w:rsidRDefault="00B32DA5" w:rsidP="00B32DA5">
      <w:pPr>
        <w:pStyle w:val="NormalWeb"/>
      </w:pPr>
      <w:r>
        <w:t>From Idea to AI Film: Create a Short Film in Six Weeks</w:t>
      </w:r>
    </w:p>
    <w:p w14:paraId="2F8895B5" w14:textId="77777777" w:rsidR="00B32DA5" w:rsidRPr="00B32DA5" w:rsidRDefault="00B32DA5" w:rsidP="00B32DA5">
      <w:pPr>
        <w:pStyle w:val="NormalWeb"/>
        <w:rPr>
          <w:b/>
          <w:bCs/>
        </w:rPr>
      </w:pPr>
      <w:r w:rsidRPr="00B32DA5">
        <w:rPr>
          <w:b/>
          <w:bCs/>
        </w:rPr>
        <w:t>SUBTITLE</w:t>
      </w:r>
    </w:p>
    <w:p w14:paraId="25E41649" w14:textId="77777777" w:rsidR="00B32DA5" w:rsidRDefault="00B32DA5" w:rsidP="00B32DA5">
      <w:pPr>
        <w:pStyle w:val="NormalWeb"/>
      </w:pPr>
      <w:r>
        <w:t>A live online course for entrepreneurs, creatives, and emerging storytellers</w:t>
      </w:r>
    </w:p>
    <w:p w14:paraId="3A37AB53" w14:textId="77777777" w:rsidR="00B32DA5" w:rsidRPr="00B32DA5" w:rsidRDefault="00B32DA5" w:rsidP="00B32DA5">
      <w:pPr>
        <w:pStyle w:val="NormalWeb"/>
        <w:rPr>
          <w:b/>
          <w:bCs/>
        </w:rPr>
      </w:pPr>
      <w:r w:rsidRPr="00B32DA5">
        <w:rPr>
          <w:b/>
          <w:bCs/>
        </w:rPr>
        <w:t>COURSE DESCRIPTION</w:t>
      </w:r>
    </w:p>
    <w:p w14:paraId="04B46536" w14:textId="77777777" w:rsidR="00B32DA5" w:rsidRDefault="00B32DA5" w:rsidP="00B32DA5">
      <w:pPr>
        <w:pStyle w:val="NormalWeb"/>
      </w:pPr>
      <w:r>
        <w:lastRenderedPageBreak/>
        <w:t>How do you transform an idea into a short film using GenAI without losing your own voice in the process?</w:t>
      </w:r>
    </w:p>
    <w:p w14:paraId="179B8084" w14:textId="77777777" w:rsidR="00B32DA5" w:rsidRDefault="00B32DA5" w:rsidP="00B32DA5">
      <w:pPr>
        <w:pStyle w:val="NormalWeb"/>
      </w:pPr>
      <w:r>
        <w:t>Over six weeks, participants develop a short visual story from its first creative premise to images, storyboard, moving sequences, sound, and final edit. Each live session combines concise demonstrations, practical exercises, peer exchange, and guided project development.</w:t>
      </w:r>
    </w:p>
    <w:p w14:paraId="439E0EC3" w14:textId="10DCF00B" w:rsidR="00B32DA5" w:rsidRDefault="00B32DA5" w:rsidP="00B32DA5">
      <w:pPr>
        <w:pStyle w:val="NormalWeb"/>
      </w:pPr>
      <w:r>
        <w:t xml:space="preserve">Participants may create a founder story, brand narrative, social-impact message, speculative future scenario, poetic film, </w:t>
      </w:r>
      <w:r>
        <w:t xml:space="preserve">music video, </w:t>
      </w:r>
      <w:r>
        <w:t xml:space="preserve">or experimental visual story. The course is designed for beginners and </w:t>
      </w:r>
      <w:proofErr w:type="gramStart"/>
      <w:r>
        <w:t>early-intermediate</w:t>
      </w:r>
      <w:proofErr w:type="gramEnd"/>
      <w:r>
        <w:t xml:space="preserve"> users. Previous filmmaking experience is not required.</w:t>
      </w:r>
    </w:p>
    <w:p w14:paraId="21A91B45" w14:textId="77777777" w:rsidR="00B32DA5" w:rsidRDefault="00B32DA5" w:rsidP="00B32DA5">
      <w:pPr>
        <w:pStyle w:val="NormalWeb"/>
      </w:pPr>
      <w:r>
        <w:t>The emphasis is not on mastering every available AI platform. Participants learn a transferable creative process and how to make informed decisions about when and how AI contributes. AI is treated as an imperfect creative collaborator. Participants remain responsible for the concept, selection, authorship, representation, ethics, and final direction.</w:t>
      </w:r>
    </w:p>
    <w:p w14:paraId="6F87E408" w14:textId="77777777" w:rsidR="00B32DA5" w:rsidRDefault="00B32DA5" w:rsidP="00B32DA5">
      <w:pPr>
        <w:pStyle w:val="NormalWeb"/>
      </w:pPr>
      <w:r>
        <w:t>Examples and course materials will reflect diverse racial, geographic, and cultural perspectives. Participants will also examine how visual AI systems can reproduce stereotypes and cultural assumptions, and how these can be recognized and challenged through more conscious creative direction.</w:t>
      </w:r>
    </w:p>
    <w:p w14:paraId="4B43E910" w14:textId="77777777" w:rsidR="00B32DA5" w:rsidRDefault="00B32DA5" w:rsidP="00B32DA5">
      <w:pPr>
        <w:pStyle w:val="NormalWeb"/>
      </w:pPr>
      <w:r>
        <w:t>By the end of the course, participants will have created either:</w:t>
      </w:r>
    </w:p>
    <w:p w14:paraId="0750E2B5" w14:textId="77777777" w:rsidR="00B32DA5" w:rsidRDefault="00B32DA5" w:rsidP="00B32DA5">
      <w:pPr>
        <w:pStyle w:val="NormalWeb"/>
      </w:pPr>
      <w:r>
        <w:t>• A completed 30–60 second film; or</w:t>
      </w:r>
      <w:r>
        <w:br/>
        <w:t xml:space="preserve">• A complete pre-production package containing a concept, script, </w:t>
      </w:r>
      <w:proofErr w:type="spellStart"/>
      <w:r>
        <w:t>moodboard</w:t>
      </w:r>
      <w:proofErr w:type="spellEnd"/>
      <w:r>
        <w:t>, storyboard, visual direction, and sample clips.</w:t>
      </w:r>
    </w:p>
    <w:p w14:paraId="4515EFB4" w14:textId="77777777" w:rsidR="00B32DA5" w:rsidRDefault="00B32DA5" w:rsidP="00B32DA5">
      <w:pPr>
        <w:pStyle w:val="NormalWeb"/>
      </w:pPr>
      <w:r>
        <w:t>FORMAT</w:t>
      </w:r>
    </w:p>
    <w:p w14:paraId="75999DD6" w14:textId="77777777" w:rsidR="00B32DA5" w:rsidRDefault="00B32DA5" w:rsidP="00B32DA5">
      <w:pPr>
        <w:pStyle w:val="NormalWeb"/>
      </w:pPr>
      <w:r>
        <w:t>• Six weekly live online workshops</w:t>
      </w:r>
      <w:r>
        <w:br/>
        <w:t>• Two hours per session</w:t>
      </w:r>
      <w:r>
        <w:br/>
        <w:t>• Maximum of ten participants</w:t>
      </w:r>
      <w:r>
        <w:br/>
        <w:t>• Approximately 1.5–3 hours of independent project work each week</w:t>
      </w:r>
      <w:r>
        <w:br/>
        <w:t>• Beginner to early-intermediate level</w:t>
      </w:r>
      <w:r>
        <w:br/>
        <w:t>• International course taught in English</w:t>
      </w:r>
    </w:p>
    <w:p w14:paraId="21490598" w14:textId="77777777" w:rsidR="00B32DA5" w:rsidRDefault="00B32DA5" w:rsidP="00B32DA5">
      <w:pPr>
        <w:pStyle w:val="NormalWeb"/>
      </w:pPr>
      <w:r>
        <w:t>PRICE</w:t>
      </w:r>
    </w:p>
    <w:p w14:paraId="09684C73" w14:textId="49798202" w:rsidR="00B32DA5" w:rsidRDefault="00B32DA5" w:rsidP="00B32DA5">
      <w:pPr>
        <w:pStyle w:val="NormalWeb"/>
      </w:pPr>
      <w:r>
        <w:t>US$</w:t>
      </w:r>
      <w:r w:rsidR="0081598A">
        <w:t>XYZ</w:t>
      </w:r>
      <w:r>
        <w:t xml:space="preserve"> per participant</w:t>
      </w:r>
    </w:p>
    <w:p w14:paraId="7B288889" w14:textId="77777777" w:rsidR="00B32DA5" w:rsidRDefault="00B32DA5" w:rsidP="00B32DA5">
      <w:pPr>
        <w:pStyle w:val="NormalWeb"/>
      </w:pPr>
      <w:r>
        <w:t>AI tool subscriptions are not included. Participants will receive a current tool and account guide before the course so that they can choose an appropriate tool combination and control their costs.</w:t>
      </w:r>
    </w:p>
    <w:p w14:paraId="5D0AE81B" w14:textId="77777777" w:rsidR="00B32DA5" w:rsidRDefault="00B32DA5" w:rsidP="00B32DA5">
      <w:pPr>
        <w:pStyle w:val="NormalWeb"/>
      </w:pPr>
      <w:r>
        <w:t>RESOURCES AND COURSE MATERIALS</w:t>
      </w:r>
    </w:p>
    <w:p w14:paraId="06772E40" w14:textId="77777777" w:rsidR="00B32DA5" w:rsidRDefault="00B32DA5" w:rsidP="00B32DA5">
      <w:pPr>
        <w:pStyle w:val="NormalWeb"/>
      </w:pPr>
      <w:r>
        <w:t>Participants will receive:</w:t>
      </w:r>
    </w:p>
    <w:p w14:paraId="1108E519" w14:textId="77777777" w:rsidR="00BE1229" w:rsidRDefault="00B32DA5" w:rsidP="00B32DA5">
      <w:pPr>
        <w:pStyle w:val="NormalWeb"/>
      </w:pPr>
      <w:r>
        <w:lastRenderedPageBreak/>
        <w:t>• Course work</w:t>
      </w:r>
      <w:r w:rsidR="00BE1229">
        <w:t>flow presentation</w:t>
      </w:r>
      <w:r>
        <w:t xml:space="preserve"> and production roadma</w:t>
      </w:r>
      <w:r w:rsidR="00BE1229">
        <w:t>p</w:t>
      </w:r>
    </w:p>
    <w:p w14:paraId="1A22ABCB" w14:textId="0E8EA2D1" w:rsidR="00BE1229" w:rsidRDefault="00BE1229" w:rsidP="00B32DA5">
      <w:pPr>
        <w:pStyle w:val="NormalWeb"/>
      </w:pPr>
      <w:r>
        <w:t xml:space="preserve">A </w:t>
      </w:r>
      <w:proofErr w:type="spellStart"/>
      <w:r>
        <w:t>miroboard</w:t>
      </w:r>
      <w:proofErr w:type="spellEnd"/>
      <w:r>
        <w:t xml:space="preserve"> with links and further resources </w:t>
      </w:r>
    </w:p>
    <w:p w14:paraId="253609F2" w14:textId="517E2FD8" w:rsidR="00B32DA5" w:rsidRDefault="00B32DA5" w:rsidP="00B32DA5">
      <w:pPr>
        <w:pStyle w:val="NormalWeb"/>
      </w:pPr>
      <w:r>
        <w:br/>
        <w:t>• Project-idea and concept worksheet</w:t>
      </w:r>
      <w:r>
        <w:br/>
        <w:t>• Short-film treatment template</w:t>
      </w:r>
      <w:r>
        <w:br/>
        <w:t>• Visual-prompt planning guide</w:t>
      </w:r>
      <w:r>
        <w:br/>
        <w:t xml:space="preserve">• </w:t>
      </w:r>
      <w:r w:rsidR="00BE1229">
        <w:t>S</w:t>
      </w:r>
      <w:r>
        <w:t>toryboard templates</w:t>
      </w:r>
      <w:r w:rsidR="00BE1229">
        <w:t xml:space="preserve">, </w:t>
      </w:r>
      <w:r>
        <w:t>Shot-list</w:t>
      </w:r>
      <w:r w:rsidR="00BE1229">
        <w:t xml:space="preserve"> vocabulary</w:t>
      </w:r>
      <w:r>
        <w:t xml:space="preserve"> </w:t>
      </w:r>
      <w:r>
        <w:br/>
        <w:t>• Critical AI-output evaluation checklist</w:t>
      </w:r>
      <w:r>
        <w:br/>
        <w:t>• Copyright, consent, representation, and responsible-use checklist</w:t>
      </w:r>
      <w:r>
        <w:br/>
        <w:t>• Credits and AI-disclosure guide</w:t>
      </w:r>
      <w:r>
        <w:br/>
        <w:t>• Final-presentation guide</w:t>
      </w:r>
      <w:r>
        <w:br/>
        <w:t>• Current tool and account preparation sheet</w:t>
      </w:r>
    </w:p>
    <w:p w14:paraId="25284156" w14:textId="77777777" w:rsidR="00B32DA5" w:rsidRDefault="00B32DA5" w:rsidP="00B32DA5">
      <w:pPr>
        <w:pStyle w:val="NormalWeb"/>
      </w:pPr>
      <w:r>
        <w:t>ASSESSMENT</w:t>
      </w:r>
    </w:p>
    <w:p w14:paraId="145F5178" w14:textId="0DE0404D" w:rsidR="00B32DA5" w:rsidRDefault="00B32DA5" w:rsidP="00B32DA5">
      <w:pPr>
        <w:pStyle w:val="NormalWeb"/>
      </w:pPr>
      <w:r>
        <w:t>The course is project-based. There is no formal examination</w:t>
      </w:r>
      <w:r w:rsidR="00BE1229">
        <w:t xml:space="preserve"> or assessment. However, participants may present their final works at the end.</w:t>
      </w:r>
    </w:p>
    <w:p w14:paraId="27C5182D" w14:textId="77777777" w:rsidR="00B32DA5" w:rsidRDefault="00B32DA5" w:rsidP="00B32DA5">
      <w:pPr>
        <w:pStyle w:val="NormalWeb"/>
      </w:pPr>
      <w:r>
        <w:t>Progress is assessed through weekly creative milestones, guided critique, self-reflection, and the final film presentation. Participants receive structured feedback on narrative clarity, visual coherence, creative direction, and the critical use of AI.</w:t>
      </w:r>
    </w:p>
    <w:p w14:paraId="4F3D36EF" w14:textId="77777777" w:rsidR="00B32DA5" w:rsidRDefault="00B32DA5" w:rsidP="00B32DA5">
      <w:pPr>
        <w:pStyle w:val="NormalWeb"/>
      </w:pPr>
      <w:r>
        <w:t>SUGGESTED TOOLS</w:t>
      </w:r>
    </w:p>
    <w:p w14:paraId="7A715EB0" w14:textId="77777777" w:rsidR="00B32DA5" w:rsidRDefault="00B32DA5" w:rsidP="00B32DA5">
      <w:pPr>
        <w:pStyle w:val="NormalWeb"/>
      </w:pPr>
      <w:r>
        <w:t>Participants will work with a small and adaptable combination of tools. Depending on availability, these may include:</w:t>
      </w:r>
    </w:p>
    <w:p w14:paraId="6A4A8D68" w14:textId="77777777" w:rsidR="00B32DA5" w:rsidRDefault="00B32DA5" w:rsidP="00B32DA5">
      <w:pPr>
        <w:pStyle w:val="NormalWeb"/>
      </w:pPr>
      <w:r>
        <w:t>• Story and concept development: ChatGPT or another language model</w:t>
      </w:r>
      <w:r>
        <w:br/>
        <w:t>• Image generation: Midjourney, Adobe Firefly, Flux, or a comparable platform</w:t>
      </w:r>
      <w:r>
        <w:br/>
        <w:t xml:space="preserve">• </w:t>
      </w:r>
      <w:proofErr w:type="spellStart"/>
      <w:r>
        <w:t>Moodboards</w:t>
      </w:r>
      <w:proofErr w:type="spellEnd"/>
      <w:r>
        <w:t xml:space="preserve"> and storyboards: Canva, </w:t>
      </w:r>
      <w:proofErr w:type="spellStart"/>
      <w:r>
        <w:t>Milanote</w:t>
      </w:r>
      <w:proofErr w:type="spellEnd"/>
      <w:r>
        <w:t>, Miro, or Google Slides</w:t>
      </w:r>
      <w:r>
        <w:br/>
        <w:t>• Video generation: Runway, Kling, Veo, Luma, or another accessible platform</w:t>
      </w:r>
      <w:r>
        <w:br/>
        <w:t xml:space="preserve">• Music and voice: Suno and </w:t>
      </w:r>
      <w:proofErr w:type="spellStart"/>
      <w:r>
        <w:t>ElevenLabs</w:t>
      </w:r>
      <w:proofErr w:type="spellEnd"/>
      <w:r>
        <w:t>, where appropriate</w:t>
      </w:r>
      <w:r>
        <w:br/>
        <w:t xml:space="preserve">• Editing: </w:t>
      </w:r>
      <w:proofErr w:type="spellStart"/>
      <w:r>
        <w:t>CapCut</w:t>
      </w:r>
      <w:proofErr w:type="spellEnd"/>
      <w:r>
        <w:t>, Adobe Premiere Pro, or DaVinci Resolve</w:t>
      </w:r>
    </w:p>
    <w:p w14:paraId="491FB835" w14:textId="77777777" w:rsidR="00B32DA5" w:rsidRDefault="00B32DA5" w:rsidP="00B32DA5">
      <w:pPr>
        <w:pStyle w:val="NormalWeb"/>
      </w:pPr>
      <w:r>
        <w:t>Specific platforms will be confirmed shortly before the course because costs, capabilities, interfaces, and regional availability change rapidly.</w:t>
      </w:r>
    </w:p>
    <w:p w14:paraId="60EA9288" w14:textId="77777777" w:rsidR="00B32DA5" w:rsidRDefault="00B32DA5" w:rsidP="00B32DA5">
      <w:pPr>
        <w:pStyle w:val="NormalWeb"/>
      </w:pPr>
      <w:r>
        <w:t>WEEKLY LIVE CALL</w:t>
      </w:r>
    </w:p>
    <w:p w14:paraId="22045DF9" w14:textId="77777777" w:rsidR="00B32DA5" w:rsidRDefault="00B32DA5" w:rsidP="00B32DA5">
      <w:pPr>
        <w:pStyle w:val="NormalWeb"/>
      </w:pPr>
      <w:r>
        <w:t>Calendar title: From Idea to AI Film: Live Studio</w:t>
      </w:r>
    </w:p>
    <w:p w14:paraId="1C95E8E2" w14:textId="77777777" w:rsidR="00B32DA5" w:rsidRDefault="00B32DA5" w:rsidP="00B32DA5">
      <w:pPr>
        <w:pStyle w:val="NormalWeb"/>
      </w:pPr>
      <w:r>
        <w:t>Recommended time for a Europe–Americas cohort:</w:t>
      </w:r>
    </w:p>
    <w:p w14:paraId="3E13EE42" w14:textId="40E1FB01" w:rsidR="00B32DA5" w:rsidRDefault="00B32DA5" w:rsidP="00B32DA5">
      <w:pPr>
        <w:pStyle w:val="NormalWeb"/>
      </w:pPr>
      <w:r>
        <w:lastRenderedPageBreak/>
        <w:t>Thursdays, 17:00–19:00 Berlin time</w:t>
      </w:r>
      <w:r>
        <w:br/>
      </w:r>
      <w:r w:rsidR="00BE1229">
        <w:t xml:space="preserve">Six </w:t>
      </w:r>
      <w:r>
        <w:t xml:space="preserve">Dates: </w:t>
      </w:r>
      <w:r w:rsidR="00BE1229">
        <w:t>February 11, 18, 25, March 4,11, 18, 2027</w:t>
      </w:r>
    </w:p>
    <w:p w14:paraId="1DA830BF" w14:textId="6885C9C0" w:rsidR="00B32DA5" w:rsidRDefault="00B32DA5" w:rsidP="00B32DA5">
      <w:pPr>
        <w:pStyle w:val="NormalWeb"/>
      </w:pPr>
      <w:r>
        <w:t>Because one time cannot reasonably accommodate Europe, the Americas, and the Asia-Pacific region, a</w:t>
      </w:r>
      <w:r w:rsidR="00BE1229">
        <w:t xml:space="preserve">n additional </w:t>
      </w:r>
      <w:r>
        <w:t>separate Asia-Pacific-friendly cohort may be offered if there is sufficient demand.</w:t>
      </w:r>
    </w:p>
    <w:p w14:paraId="5862CFE6" w14:textId="77777777" w:rsidR="00B32DA5" w:rsidRPr="00BE1229" w:rsidRDefault="00B32DA5" w:rsidP="00B32DA5">
      <w:pPr>
        <w:pStyle w:val="NormalWeb"/>
        <w:rPr>
          <w:b/>
          <w:bCs/>
          <w:sz w:val="28"/>
          <w:szCs w:val="28"/>
        </w:rPr>
      </w:pPr>
      <w:r w:rsidRPr="00BE1229">
        <w:rPr>
          <w:b/>
          <w:bCs/>
          <w:sz w:val="28"/>
          <w:szCs w:val="28"/>
        </w:rPr>
        <w:t>COURSE STRUCTURE</w:t>
      </w:r>
    </w:p>
    <w:p w14:paraId="61CE9374" w14:textId="77777777" w:rsidR="00B32DA5" w:rsidRDefault="00B32DA5" w:rsidP="00B32DA5">
      <w:pPr>
        <w:pStyle w:val="NormalWeb"/>
      </w:pPr>
      <w:r>
        <w:t>MODULE 0: BEFORE WE BEGIN</w:t>
      </w:r>
    </w:p>
    <w:p w14:paraId="4CFBAE5E" w14:textId="77777777" w:rsidR="00B32DA5" w:rsidRDefault="00B32DA5" w:rsidP="00B32DA5">
      <w:pPr>
        <w:pStyle w:val="NormalWeb"/>
      </w:pPr>
      <w:r>
        <w:t>Lesson 1: Welcome and course overview</w:t>
      </w:r>
      <w:r>
        <w:br/>
        <w:t>Lesson 2: Choosing and setting up the essential tools</w:t>
      </w:r>
      <w:r>
        <w:br/>
        <w:t>Lesson 3: Preparing a manageable film idea</w:t>
      </w:r>
      <w:r>
        <w:br/>
        <w:t>Lesson 4: Copyright, privacy, consent, and confidential material</w:t>
      </w:r>
    </w:p>
    <w:p w14:paraId="6E5D3532" w14:textId="77777777" w:rsidR="00B32DA5" w:rsidRDefault="00B32DA5" w:rsidP="00B32DA5">
      <w:pPr>
        <w:pStyle w:val="NormalWeb"/>
      </w:pPr>
      <w:r>
        <w:t>Preparation milestone: Tool accounts prepared and initial project idea submitted.</w:t>
      </w:r>
    </w:p>
    <w:p w14:paraId="08CEB255" w14:textId="77777777" w:rsidR="00B32DA5" w:rsidRDefault="00B32DA5" w:rsidP="00B32DA5">
      <w:pPr>
        <w:pStyle w:val="NormalWeb"/>
      </w:pPr>
      <w:r>
        <w:t>MODULE 1: FIND THE STORY</w:t>
      </w:r>
    </w:p>
    <w:p w14:paraId="7C9C2165" w14:textId="695C3FB4" w:rsidR="00B32DA5" w:rsidRDefault="00B32DA5" w:rsidP="00B32DA5">
      <w:pPr>
        <w:pStyle w:val="NormalWeb"/>
      </w:pPr>
      <w:r>
        <w:t>Lesson 1: From a topic to a focused story idea</w:t>
      </w:r>
      <w:r>
        <w:br/>
        <w:t>Lesson 2: Audience, intention, message, and emotional effect</w:t>
      </w:r>
      <w:r>
        <w:br/>
        <w:t xml:space="preserve">Lesson 3: </w:t>
      </w:r>
      <w:r w:rsidR="00BE1229">
        <w:t>N</w:t>
      </w:r>
      <w:r>
        <w:t>arrative structures for short films</w:t>
      </w:r>
      <w:r w:rsidR="00BE1229">
        <w:t xml:space="preserve">? </w:t>
      </w:r>
      <w:proofErr w:type="gramStart"/>
      <w:r w:rsidR="00BE1229">
        <w:t>What</w:t>
      </w:r>
      <w:proofErr w:type="gramEnd"/>
      <w:r w:rsidR="00BE1229">
        <w:t xml:space="preserve"> makes a great story?</w:t>
      </w:r>
      <w:r>
        <w:br/>
        <w:t>Lesson 4: Using AI as a questioning and ideation partner</w:t>
      </w:r>
      <w:r>
        <w:br/>
        <w:t>Lesson 5: Writing a treatment and short script</w:t>
      </w:r>
    </w:p>
    <w:p w14:paraId="0CBA1A94" w14:textId="77777777" w:rsidR="00B32DA5" w:rsidRDefault="00B32DA5" w:rsidP="00B32DA5">
      <w:pPr>
        <w:pStyle w:val="NormalWeb"/>
      </w:pPr>
      <w:r>
        <w:t>Project milestone: Approved concept, treatment, and draft script.</w:t>
      </w:r>
    </w:p>
    <w:p w14:paraId="5A9A4F0B" w14:textId="77777777" w:rsidR="00B32DA5" w:rsidRDefault="00B32DA5" w:rsidP="00B32DA5">
      <w:pPr>
        <w:pStyle w:val="NormalWeb"/>
      </w:pPr>
      <w:r>
        <w:t>MODULE 2: PROMPTING FOR VISUAL STORIES</w:t>
      </w:r>
    </w:p>
    <w:p w14:paraId="6CD74A6F" w14:textId="29FFF59D" w:rsidR="00B32DA5" w:rsidRDefault="00B32DA5" w:rsidP="00B32DA5">
      <w:pPr>
        <w:pStyle w:val="NormalWeb"/>
      </w:pPr>
      <w:r>
        <w:t xml:space="preserve">Lesson 1: Translating creative intentions into </w:t>
      </w:r>
      <w:r w:rsidR="00BE1229">
        <w:t>prompts for images</w:t>
      </w:r>
      <w:r>
        <w:br/>
        <w:t>Lesson 2: Subject, environment, composition, camera, lighting, and atmosphere</w:t>
      </w:r>
      <w:r>
        <w:br/>
        <w:t>Lesson 3: Using image and style references</w:t>
      </w:r>
      <w:r>
        <w:br/>
        <w:t>Lesson 4: Developing variations without losing direction</w:t>
      </w:r>
      <w:r>
        <w:br/>
        <w:t>Lesson 5: Evaluating bias, stereotypes, and cultural assumptions</w:t>
      </w:r>
    </w:p>
    <w:p w14:paraId="1A4F84AE" w14:textId="77777777" w:rsidR="00B32DA5" w:rsidRDefault="00B32DA5" w:rsidP="00B32DA5">
      <w:pPr>
        <w:pStyle w:val="NormalWeb"/>
      </w:pPr>
      <w:r>
        <w:t>Project milestone: Curated visual exploration and emerging visual language.</w:t>
      </w:r>
    </w:p>
    <w:p w14:paraId="77A1C087" w14:textId="77777777" w:rsidR="00B32DA5" w:rsidRDefault="00B32DA5" w:rsidP="00B32DA5">
      <w:pPr>
        <w:pStyle w:val="NormalWeb"/>
      </w:pPr>
      <w:r>
        <w:t>MODULE 3: MOODBOARDS AND STORYBOARDS</w:t>
      </w:r>
    </w:p>
    <w:p w14:paraId="1363F986" w14:textId="758D8C6C" w:rsidR="00B32DA5" w:rsidRDefault="00B32DA5" w:rsidP="00B32DA5">
      <w:pPr>
        <w:pStyle w:val="NormalWeb"/>
      </w:pPr>
      <w:r>
        <w:t xml:space="preserve">Lesson 1: Defining the visual world through a </w:t>
      </w:r>
      <w:proofErr w:type="spellStart"/>
      <w:r>
        <w:t>moodboard</w:t>
      </w:r>
      <w:proofErr w:type="spellEnd"/>
      <w:r>
        <w:br/>
        <w:t>Lesson 2: Curating color, light, texture, character, and atmosphere</w:t>
      </w:r>
      <w:r>
        <w:br/>
        <w:t>Lesson 3: Converting the script into visual beats</w:t>
      </w:r>
      <w:r>
        <w:br/>
        <w:t>Lesson 4: Building a six-to-ten-frame storyboard</w:t>
      </w:r>
      <w:r>
        <w:br/>
        <w:t>Lesson 5: Creating a practical shot list and keyframes</w:t>
      </w:r>
      <w:r w:rsidR="00BE1229">
        <w:t>, and starting a systematic storyboard</w:t>
      </w:r>
    </w:p>
    <w:p w14:paraId="7D685488" w14:textId="77777777" w:rsidR="00B32DA5" w:rsidRDefault="00B32DA5" w:rsidP="00B32DA5">
      <w:pPr>
        <w:pStyle w:val="NormalWeb"/>
      </w:pPr>
      <w:r>
        <w:lastRenderedPageBreak/>
        <w:t xml:space="preserve">Project milestone: Production-ready </w:t>
      </w:r>
      <w:proofErr w:type="spellStart"/>
      <w:r>
        <w:t>moodboard</w:t>
      </w:r>
      <w:proofErr w:type="spellEnd"/>
      <w:r>
        <w:t>, storyboard, and shot plan.</w:t>
      </w:r>
    </w:p>
    <w:p w14:paraId="267FD0DB" w14:textId="77777777" w:rsidR="00B32DA5" w:rsidRDefault="00B32DA5" w:rsidP="00B32DA5">
      <w:pPr>
        <w:pStyle w:val="NormalWeb"/>
      </w:pPr>
      <w:r>
        <w:t>MODULE 4: BRINGING IMAGES TO LIFE</w:t>
      </w:r>
    </w:p>
    <w:p w14:paraId="107C272C" w14:textId="77777777" w:rsidR="00B32DA5" w:rsidRDefault="00B32DA5" w:rsidP="00B32DA5">
      <w:pPr>
        <w:pStyle w:val="NormalWeb"/>
      </w:pPr>
      <w:r>
        <w:t>Lesson 1: Text-to-video and image-to-video workflows</w:t>
      </w:r>
      <w:r>
        <w:br/>
        <w:t>Lesson 2: Directing subject, environmental, and camera movement</w:t>
      </w:r>
      <w:r>
        <w:br/>
        <w:t>Lesson 3: Designing clips that can be edited together</w:t>
      </w:r>
      <w:r>
        <w:br/>
        <w:t>Lesson 4: Recognizing and correcting common generation failures</w:t>
      </w:r>
      <w:r>
        <w:br/>
        <w:t>Lesson 5: Selecting clips according to narrative function</w:t>
      </w:r>
    </w:p>
    <w:p w14:paraId="05F76CA6" w14:textId="28B42472" w:rsidR="00B32DA5" w:rsidRDefault="00B32DA5" w:rsidP="00B32DA5">
      <w:pPr>
        <w:pStyle w:val="NormalWeb"/>
      </w:pPr>
      <w:r>
        <w:t>Project milestone: Rough cut or ordered sequence of selected clips.</w:t>
      </w:r>
      <w:r w:rsidR="00BE1229">
        <w:t xml:space="preserve"> Using </w:t>
      </w:r>
      <w:proofErr w:type="spellStart"/>
      <w:r w:rsidR="00BE1229">
        <w:t>Capcut</w:t>
      </w:r>
      <w:proofErr w:type="spellEnd"/>
      <w:r w:rsidR="00BE1229">
        <w:t xml:space="preserve"> or other editing software moving towards a final edit.</w:t>
      </w:r>
    </w:p>
    <w:p w14:paraId="000FCF7C" w14:textId="77777777" w:rsidR="00B32DA5" w:rsidRDefault="00B32DA5" w:rsidP="00B32DA5">
      <w:pPr>
        <w:pStyle w:val="NormalWeb"/>
      </w:pPr>
      <w:r>
        <w:t>MODULE 5: MUSIC, SOUND, AND FINAL EDITING</w:t>
      </w:r>
    </w:p>
    <w:p w14:paraId="79977DD8" w14:textId="77777777" w:rsidR="00B32DA5" w:rsidRDefault="00B32DA5" w:rsidP="00B32DA5">
      <w:pPr>
        <w:pStyle w:val="NormalWeb"/>
      </w:pPr>
      <w:r>
        <w:t>Lesson 1: Using music, ambience, effects, voice, and silence</w:t>
      </w:r>
      <w:r>
        <w:br/>
        <w:t>Lesson 2: Editing for rhythm, continuity, and emotional impact</w:t>
      </w:r>
      <w:r>
        <w:br/>
        <w:t>Lesson 3: Strengthening the opening and ending</w:t>
      </w:r>
      <w:r>
        <w:br/>
        <w:t>Lesson 4: Adding titles, captions, credits, and AI disclosures</w:t>
      </w:r>
      <w:r>
        <w:br/>
        <w:t>Lesson 5: Exporting the film for presentation and professional use</w:t>
      </w:r>
    </w:p>
    <w:p w14:paraId="43C3B158" w14:textId="77777777" w:rsidR="00B32DA5" w:rsidRDefault="00B32DA5" w:rsidP="00B32DA5">
      <w:pPr>
        <w:pStyle w:val="NormalWeb"/>
      </w:pPr>
      <w:r>
        <w:t>Project milestone: Completed and exported film.</w:t>
      </w:r>
    </w:p>
    <w:p w14:paraId="45775768" w14:textId="77777777" w:rsidR="00B32DA5" w:rsidRDefault="00B32DA5" w:rsidP="00B32DA5">
      <w:pPr>
        <w:pStyle w:val="NormalWeb"/>
      </w:pPr>
      <w:r>
        <w:t>MODULE 6: SCREENING AND CRITICAL FEEDBACK</w:t>
      </w:r>
    </w:p>
    <w:p w14:paraId="0E6113D7" w14:textId="77777777" w:rsidR="00B32DA5" w:rsidRDefault="00B32DA5" w:rsidP="00B32DA5">
      <w:pPr>
        <w:pStyle w:val="NormalWeb"/>
      </w:pPr>
      <w:r>
        <w:t>Lesson 1: Presenting the idea and creative process</w:t>
      </w:r>
      <w:r>
        <w:br/>
        <w:t>Lesson 2: Screening the completed films</w:t>
      </w:r>
      <w:r>
        <w:br/>
        <w:t>Lesson 3: Structured facilitator and peer feedback</w:t>
      </w:r>
      <w:r>
        <w:br/>
        <w:t>Lesson 4: Reflecting on authorship and AI collaboration</w:t>
      </w:r>
      <w:r>
        <w:br/>
        <w:t>Lesson 5: Identifying future applications and next steps</w:t>
      </w:r>
    </w:p>
    <w:p w14:paraId="3D42D787" w14:textId="77777777" w:rsidR="00B32DA5" w:rsidRDefault="00B32DA5" w:rsidP="00B32DA5">
      <w:pPr>
        <w:pStyle w:val="NormalWeb"/>
      </w:pPr>
      <w:r>
        <w:t>Final milestone: Presented film, structured feedback, and an individual direction for continued development.</w:t>
      </w:r>
    </w:p>
    <w:p w14:paraId="48532744" w14:textId="77777777" w:rsidR="00B32DA5" w:rsidRDefault="00B32DA5" w:rsidP="00B32DA5">
      <w:pPr>
        <w:pStyle w:val="NormalWeb"/>
      </w:pPr>
      <w:r>
        <w:t>CONCLUSION</w:t>
      </w:r>
    </w:p>
    <w:p w14:paraId="391631A6" w14:textId="77777777" w:rsidR="00B32DA5" w:rsidRDefault="00B32DA5" w:rsidP="00B32DA5">
      <w:pPr>
        <w:pStyle w:val="NormalWeb"/>
      </w:pPr>
      <w:r>
        <w:t>Participants leave with a completed short film or a professional pre-production package, an adaptable AI-assisted filmmaking workflow, and a clearer understanding of how to use AI without surrendering creative judgment.</w:t>
      </w:r>
    </w:p>
    <w:p w14:paraId="237B6DE5" w14:textId="77777777" w:rsidR="00B32DA5" w:rsidRDefault="00B32DA5" w:rsidP="00B32DA5">
      <w:pPr>
        <w:pStyle w:val="NormalWeb"/>
      </w:pPr>
      <w:r>
        <w:t>The final project can be developed further as a brand story, portfolio piece, social-impact communication, artistic experiment, speculative scenario, or proof of concept.</w:t>
      </w:r>
    </w:p>
    <w:p w14:paraId="1D58ABAE" w14:textId="77777777" w:rsidR="00C6595B" w:rsidRDefault="00C6595B"/>
    <w:sectPr w:rsidR="00C65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Thin">
    <w:altName w:val="HELVETICA NEUE THIN"/>
    <w:panose1 w:val="020B0403020202020204"/>
    <w:charset w:val="00"/>
    <w:family w:val="swiss"/>
    <w:pitch w:val="variable"/>
    <w:sig w:usb0="E00002EF" w:usb1="5000205B" w:usb2="00000002" w:usb3="00000000" w:csb0="0000009F" w:csb1="00000000"/>
  </w:font>
  <w:font w:name="Times New Roman (Body CS)">
    <w:altName w:val="Times New Roman"/>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DA5"/>
    <w:rsid w:val="000C4401"/>
    <w:rsid w:val="0029584E"/>
    <w:rsid w:val="004424F0"/>
    <w:rsid w:val="004F121D"/>
    <w:rsid w:val="00552821"/>
    <w:rsid w:val="0055360E"/>
    <w:rsid w:val="00584C1A"/>
    <w:rsid w:val="00743963"/>
    <w:rsid w:val="0081598A"/>
    <w:rsid w:val="00907DC7"/>
    <w:rsid w:val="00924734"/>
    <w:rsid w:val="0097465F"/>
    <w:rsid w:val="00A740AD"/>
    <w:rsid w:val="00B32DA5"/>
    <w:rsid w:val="00BE1229"/>
    <w:rsid w:val="00C6595B"/>
    <w:rsid w:val="00E21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1C2571"/>
  <w15:chartTrackingRefBased/>
  <w15:docId w15:val="{44B083EB-3221-B645-BA78-10243A335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734"/>
    <w:rPr>
      <w:rFonts w:ascii="Helvetica Neue Thin" w:hAnsi="Helvetica Neue Thin" w:cs="Times New Roman (Body CS)"/>
      <w:sz w:val="20"/>
    </w:rPr>
  </w:style>
  <w:style w:type="paragraph" w:styleId="Heading1">
    <w:name w:val="heading 1"/>
    <w:aliases w:val="Chapter Headings"/>
    <w:basedOn w:val="Normal"/>
    <w:next w:val="Normal"/>
    <w:link w:val="Heading1Char"/>
    <w:autoRedefine/>
    <w:uiPriority w:val="9"/>
    <w:qFormat/>
    <w:rsid w:val="00584C1A"/>
    <w:pPr>
      <w:keepNext/>
      <w:keepLines/>
      <w:spacing w:before="360" w:after="80" w:line="360" w:lineRule="auto"/>
      <w:outlineLvl w:val="0"/>
    </w:pPr>
    <w:rPr>
      <w:rFonts w:ascii="Helvetica Neue" w:eastAsia="Times New Roman" w:hAnsi="Helvetica Neue" w:cstheme="majorBidi"/>
      <w:b/>
      <w:color w:val="000000"/>
      <w:sz w:val="24"/>
      <w:szCs w:val="40"/>
    </w:rPr>
  </w:style>
  <w:style w:type="paragraph" w:styleId="Heading2">
    <w:name w:val="heading 2"/>
    <w:aliases w:val="Subheadings"/>
    <w:basedOn w:val="Normal"/>
    <w:next w:val="Normal"/>
    <w:link w:val="Heading2Char"/>
    <w:autoRedefine/>
    <w:uiPriority w:val="9"/>
    <w:unhideWhenUsed/>
    <w:qFormat/>
    <w:rsid w:val="00743963"/>
    <w:pPr>
      <w:keepNext/>
      <w:keepLines/>
      <w:spacing w:before="160" w:after="80"/>
      <w:ind w:left="720"/>
      <w:outlineLvl w:val="1"/>
    </w:pPr>
    <w:rPr>
      <w:rFonts w:ascii="Helvetica Neue" w:eastAsiaTheme="majorEastAsia" w:hAnsi="Helvetica Neue" w:cstheme="majorBidi"/>
      <w:color w:val="000000" w:themeColor="text1"/>
      <w:sz w:val="24"/>
      <w:szCs w:val="32"/>
    </w:rPr>
  </w:style>
  <w:style w:type="paragraph" w:styleId="Heading3">
    <w:name w:val="heading 3"/>
    <w:basedOn w:val="Normal"/>
    <w:next w:val="Normal"/>
    <w:link w:val="Heading3Char"/>
    <w:autoRedefine/>
    <w:uiPriority w:val="9"/>
    <w:unhideWhenUsed/>
    <w:qFormat/>
    <w:rsid w:val="004424F0"/>
    <w:pPr>
      <w:keepNext/>
      <w:keepLines/>
      <w:spacing w:before="160" w:after="80"/>
      <w:ind w:left="1440"/>
      <w:outlineLvl w:val="2"/>
    </w:pPr>
    <w:rPr>
      <w:rFonts w:ascii="Helvetica Neue" w:eastAsiaTheme="majorEastAsia" w:hAnsi="Helvetica Neue" w:cstheme="majorBidi"/>
      <w:color w:val="000000" w:themeColor="text1"/>
      <w:sz w:val="24"/>
      <w:szCs w:val="28"/>
    </w:rPr>
  </w:style>
  <w:style w:type="paragraph" w:styleId="Heading4">
    <w:name w:val="heading 4"/>
    <w:basedOn w:val="Normal"/>
    <w:next w:val="Normal"/>
    <w:link w:val="Heading4Char"/>
    <w:uiPriority w:val="9"/>
    <w:semiHidden/>
    <w:unhideWhenUsed/>
    <w:qFormat/>
    <w:rsid w:val="00B32DA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32DA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32DA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2DA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2DA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2DA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ings Char"/>
    <w:basedOn w:val="DefaultParagraphFont"/>
    <w:link w:val="Heading1"/>
    <w:uiPriority w:val="9"/>
    <w:rsid w:val="00584C1A"/>
    <w:rPr>
      <w:rFonts w:ascii="Helvetica Neue" w:eastAsia="Times New Roman" w:hAnsi="Helvetica Neue" w:cstheme="majorBidi"/>
      <w:b/>
      <w:color w:val="000000"/>
      <w:szCs w:val="40"/>
    </w:rPr>
  </w:style>
  <w:style w:type="character" w:customStyle="1" w:styleId="Heading2Char">
    <w:name w:val="Heading 2 Char"/>
    <w:aliases w:val="Subheadings Char"/>
    <w:basedOn w:val="DefaultParagraphFont"/>
    <w:link w:val="Heading2"/>
    <w:uiPriority w:val="9"/>
    <w:rsid w:val="00743963"/>
    <w:rPr>
      <w:rFonts w:ascii="Helvetica Neue" w:eastAsiaTheme="majorEastAsia" w:hAnsi="Helvetica Neue" w:cstheme="majorBidi"/>
      <w:b w:val="0"/>
      <w:i w:val="0"/>
      <w:color w:val="000000" w:themeColor="text1"/>
      <w:sz w:val="24"/>
      <w:szCs w:val="32"/>
    </w:rPr>
  </w:style>
  <w:style w:type="character" w:customStyle="1" w:styleId="Heading3Char">
    <w:name w:val="Heading 3 Char"/>
    <w:basedOn w:val="DefaultParagraphFont"/>
    <w:link w:val="Heading3"/>
    <w:uiPriority w:val="9"/>
    <w:rsid w:val="004424F0"/>
    <w:rPr>
      <w:rFonts w:ascii="Helvetica Neue" w:eastAsiaTheme="majorEastAsia" w:hAnsi="Helvetica Neue" w:cstheme="majorBidi"/>
      <w:b w:val="0"/>
      <w:i w:val="0"/>
      <w:color w:val="000000" w:themeColor="text1"/>
      <w:sz w:val="24"/>
      <w:szCs w:val="28"/>
    </w:rPr>
  </w:style>
  <w:style w:type="paragraph" w:customStyle="1" w:styleId="Tables">
    <w:name w:val="Tables"/>
    <w:basedOn w:val="Normal"/>
    <w:rsid w:val="0029584E"/>
    <w:pPr>
      <w:spacing w:before="100" w:beforeAutospacing="1" w:after="100" w:afterAutospacing="1"/>
    </w:pPr>
    <w:rPr>
      <w:rFonts w:ascii="Times New Roman" w:eastAsia="Times New Roman" w:hAnsi="Times New Roman" w:cs="Times New Roman"/>
      <w:i/>
      <w:kern w:val="0"/>
      <w:sz w:val="24"/>
      <w14:ligatures w14:val="none"/>
    </w:rPr>
  </w:style>
  <w:style w:type="character" w:customStyle="1" w:styleId="Heading4Char">
    <w:name w:val="Heading 4 Char"/>
    <w:basedOn w:val="DefaultParagraphFont"/>
    <w:link w:val="Heading4"/>
    <w:uiPriority w:val="9"/>
    <w:semiHidden/>
    <w:rsid w:val="00B32DA5"/>
    <w:rPr>
      <w:rFonts w:eastAsiaTheme="majorEastAsia" w:cstheme="majorBidi"/>
      <w:i/>
      <w:iCs/>
      <w:color w:val="2F5496" w:themeColor="accent1" w:themeShade="BF"/>
      <w:sz w:val="20"/>
    </w:rPr>
  </w:style>
  <w:style w:type="character" w:customStyle="1" w:styleId="Heading5Char">
    <w:name w:val="Heading 5 Char"/>
    <w:basedOn w:val="DefaultParagraphFont"/>
    <w:link w:val="Heading5"/>
    <w:uiPriority w:val="9"/>
    <w:semiHidden/>
    <w:rsid w:val="00B32DA5"/>
    <w:rPr>
      <w:rFonts w:eastAsiaTheme="majorEastAsia" w:cstheme="majorBidi"/>
      <w:color w:val="2F5496" w:themeColor="accent1" w:themeShade="BF"/>
      <w:sz w:val="20"/>
    </w:rPr>
  </w:style>
  <w:style w:type="character" w:customStyle="1" w:styleId="Heading6Char">
    <w:name w:val="Heading 6 Char"/>
    <w:basedOn w:val="DefaultParagraphFont"/>
    <w:link w:val="Heading6"/>
    <w:uiPriority w:val="9"/>
    <w:semiHidden/>
    <w:rsid w:val="00B32DA5"/>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B32DA5"/>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B32DA5"/>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B32DA5"/>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B32D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D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DA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D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DA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2DA5"/>
    <w:rPr>
      <w:rFonts w:ascii="Helvetica Neue Thin" w:hAnsi="Helvetica Neue Thin" w:cs="Times New Roman (Body CS)"/>
      <w:i/>
      <w:iCs/>
      <w:color w:val="404040" w:themeColor="text1" w:themeTint="BF"/>
      <w:sz w:val="20"/>
    </w:rPr>
  </w:style>
  <w:style w:type="paragraph" w:styleId="ListParagraph">
    <w:name w:val="List Paragraph"/>
    <w:basedOn w:val="Normal"/>
    <w:uiPriority w:val="34"/>
    <w:qFormat/>
    <w:rsid w:val="00B32DA5"/>
    <w:pPr>
      <w:ind w:left="720"/>
      <w:contextualSpacing/>
    </w:pPr>
  </w:style>
  <w:style w:type="character" w:styleId="IntenseEmphasis">
    <w:name w:val="Intense Emphasis"/>
    <w:basedOn w:val="DefaultParagraphFont"/>
    <w:uiPriority w:val="21"/>
    <w:qFormat/>
    <w:rsid w:val="00B32DA5"/>
    <w:rPr>
      <w:i/>
      <w:iCs/>
      <w:color w:val="2F5496" w:themeColor="accent1" w:themeShade="BF"/>
    </w:rPr>
  </w:style>
  <w:style w:type="paragraph" w:styleId="IntenseQuote">
    <w:name w:val="Intense Quote"/>
    <w:basedOn w:val="Normal"/>
    <w:next w:val="Normal"/>
    <w:link w:val="IntenseQuoteChar"/>
    <w:uiPriority w:val="30"/>
    <w:qFormat/>
    <w:rsid w:val="00B32D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2DA5"/>
    <w:rPr>
      <w:rFonts w:ascii="Helvetica Neue Thin" w:hAnsi="Helvetica Neue Thin" w:cs="Times New Roman (Body CS)"/>
      <w:i/>
      <w:iCs/>
      <w:color w:val="2F5496" w:themeColor="accent1" w:themeShade="BF"/>
      <w:sz w:val="20"/>
    </w:rPr>
  </w:style>
  <w:style w:type="character" w:styleId="IntenseReference">
    <w:name w:val="Intense Reference"/>
    <w:basedOn w:val="DefaultParagraphFont"/>
    <w:uiPriority w:val="32"/>
    <w:qFormat/>
    <w:rsid w:val="00B32DA5"/>
    <w:rPr>
      <w:b/>
      <w:bCs/>
      <w:smallCaps/>
      <w:color w:val="2F5496" w:themeColor="accent1" w:themeShade="BF"/>
      <w:spacing w:val="5"/>
    </w:rPr>
  </w:style>
  <w:style w:type="paragraph" w:styleId="NormalWeb">
    <w:name w:val="Normal (Web)"/>
    <w:basedOn w:val="Normal"/>
    <w:uiPriority w:val="99"/>
    <w:semiHidden/>
    <w:unhideWhenUsed/>
    <w:rsid w:val="00B32DA5"/>
    <w:pPr>
      <w:spacing w:before="100" w:beforeAutospacing="1" w:after="100" w:afterAutospacing="1"/>
    </w:pPr>
    <w:rPr>
      <w:rFonts w:ascii="Times New Roman" w:eastAsia="Times New Roman" w:hAnsi="Times New Roman" w:cs="Times New Roman"/>
      <w:kern w:val="0"/>
      <w:sz w:val="24"/>
      <w14:ligatures w14:val="none"/>
    </w:rPr>
  </w:style>
  <w:style w:type="character" w:styleId="Hyperlink">
    <w:name w:val="Hyperlink"/>
    <w:basedOn w:val="DefaultParagraphFont"/>
    <w:uiPriority w:val="99"/>
    <w:unhideWhenUsed/>
    <w:rsid w:val="00B32DA5"/>
    <w:rPr>
      <w:color w:val="0000FF"/>
      <w:u w:val="single"/>
    </w:rPr>
  </w:style>
  <w:style w:type="character" w:styleId="UnresolvedMention">
    <w:name w:val="Unresolved Mention"/>
    <w:basedOn w:val="DefaultParagraphFont"/>
    <w:uiPriority w:val="99"/>
    <w:semiHidden/>
    <w:unhideWhenUsed/>
    <w:rsid w:val="00A740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iforcreativity.substack.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divadeviva/" TargetMode="External"/><Relationship Id="rId5" Type="http://schemas.openxmlformats.org/officeDocument/2006/relationships/hyperlink" Target="https://www.linkedin.com/in/vivadesign/" TargetMode="External"/><Relationship Id="rId4" Type="http://schemas.openxmlformats.org/officeDocument/2006/relationships/hyperlink" Target="https://www.ulrikekerber.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1315</Words>
  <Characters>7738</Characters>
  <Application>Microsoft Office Word</Application>
  <DocSecurity>0</DocSecurity>
  <Lines>119</Lines>
  <Paragraphs>44</Paragraphs>
  <ScaleCrop>false</ScaleCrop>
  <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Ulrike Kerber</dc:creator>
  <cp:keywords/>
  <dc:description/>
  <cp:lastModifiedBy>Ulrike Kerber</cp:lastModifiedBy>
  <cp:revision>7</cp:revision>
  <dcterms:created xsi:type="dcterms:W3CDTF">2026-09-08T14:27:00Z</dcterms:created>
  <dcterms:modified xsi:type="dcterms:W3CDTF">2026-09-08T14:53:00Z</dcterms:modified>
</cp:coreProperties>
</file>